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1" w:type="pct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C29ED" w:rsidRPr="005C29ED" w:rsidTr="005C29ED">
        <w:trPr>
          <w:trHeight w:val="5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19д)</w:t>
            </w:r>
            <w:r w:rsidRPr="005C29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29ED" w:rsidRPr="005C29ED" w:rsidTr="005C29ED">
        <w:trPr>
          <w:trHeight w:val="14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 д)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 с указанием количества: </w:t>
            </w:r>
          </w:p>
        </w:tc>
      </w:tr>
      <w:tr w:rsidR="005C29ED" w:rsidRPr="005C29ED" w:rsidTr="005C29ED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- поданных заявок и объема мощности, необходимого для их удовлетворения;</w:t>
            </w:r>
          </w:p>
        </w:tc>
      </w:tr>
      <w:tr w:rsidR="005C29ED" w:rsidRPr="005C29ED" w:rsidTr="005C29ED">
        <w:trPr>
          <w:trHeight w:val="73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103ED8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5C29ED"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</w:t>
            </w:r>
          </w:p>
        </w:tc>
      </w:tr>
      <w:tr w:rsidR="005C29ED" w:rsidRPr="005C29ED" w:rsidTr="005C29ED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аннулированных заявок на технологическое присоединение;</w:t>
            </w:r>
          </w:p>
        </w:tc>
      </w:tr>
      <w:tr w:rsidR="005C29ED" w:rsidRPr="005C29ED" w:rsidTr="005C29ED">
        <w:trPr>
          <w:trHeight w:val="40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103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выполненных присоединений и присоединенной мощности;</w:t>
            </w:r>
          </w:p>
        </w:tc>
      </w:tr>
    </w:tbl>
    <w:p w:rsidR="00CC7B5E" w:rsidRDefault="00CC7B5E"/>
    <w:p w:rsidR="00103ED8" w:rsidRPr="00832AA9" w:rsidRDefault="00103ED8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В </w:t>
      </w:r>
      <w:r w:rsidR="0071119F" w:rsidRPr="00832AA9">
        <w:rPr>
          <w:rFonts w:ascii="Times New Roman" w:hAnsi="Times New Roman" w:cs="Times New Roman"/>
          <w:b/>
          <w:color w:val="FF0000"/>
          <w:sz w:val="32"/>
          <w:szCs w:val="24"/>
        </w:rPr>
        <w:t>ию</w:t>
      </w:r>
      <w:r w:rsidR="00832AA9" w:rsidRPr="00832AA9">
        <w:rPr>
          <w:rFonts w:ascii="Times New Roman" w:hAnsi="Times New Roman" w:cs="Times New Roman"/>
          <w:b/>
          <w:color w:val="FF0000"/>
          <w:sz w:val="32"/>
          <w:szCs w:val="24"/>
        </w:rPr>
        <w:t>л</w:t>
      </w:r>
      <w:r w:rsidR="0071119F" w:rsidRPr="00832AA9">
        <w:rPr>
          <w:rFonts w:ascii="Times New Roman" w:hAnsi="Times New Roman" w:cs="Times New Roman"/>
          <w:b/>
          <w:color w:val="FF0000"/>
          <w:sz w:val="32"/>
          <w:szCs w:val="24"/>
        </w:rPr>
        <w:t>е</w:t>
      </w:r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20</w:t>
      </w:r>
      <w:r w:rsidR="00B24CD8">
        <w:rPr>
          <w:rFonts w:ascii="Times New Roman" w:hAnsi="Times New Roman" w:cs="Times New Roman"/>
          <w:b/>
          <w:color w:val="FF0000"/>
          <w:sz w:val="32"/>
          <w:szCs w:val="24"/>
        </w:rPr>
        <w:t>20</w:t>
      </w:r>
      <w:bookmarkStart w:id="0" w:name="_GoBack"/>
      <w:bookmarkEnd w:id="0"/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года, запросов не поступало.</w:t>
      </w:r>
    </w:p>
    <w:sectPr w:rsidR="00103ED8" w:rsidRPr="0083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BD"/>
    <w:rsid w:val="00103ED8"/>
    <w:rsid w:val="005C29ED"/>
    <w:rsid w:val="0071119F"/>
    <w:rsid w:val="00832AA9"/>
    <w:rsid w:val="00B24CD8"/>
    <w:rsid w:val="00CC7B5E"/>
    <w:rsid w:val="00D732BD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8922"/>
  <w15:chartTrackingRefBased/>
  <w15:docId w15:val="{96C50DE1-5AEF-439B-A57A-D3F6BA8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11</cp:revision>
  <dcterms:created xsi:type="dcterms:W3CDTF">2019-04-25T01:17:00Z</dcterms:created>
  <dcterms:modified xsi:type="dcterms:W3CDTF">2020-08-18T02:55:00Z</dcterms:modified>
</cp:coreProperties>
</file>